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bookmarkStart w:id="3" w:name="_GoBack"/>
      <w:bookmarkEnd w:id="3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企业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技术需求征集表</w:t>
      </w:r>
    </w:p>
    <w:tbl>
      <w:tblPr>
        <w:tblStyle w:val="4"/>
        <w:tblW w:w="91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464"/>
        <w:gridCol w:w="1304"/>
        <w:gridCol w:w="829"/>
        <w:gridCol w:w="1397"/>
        <w:gridCol w:w="70"/>
        <w:gridCol w:w="1019"/>
        <w:gridCol w:w="183"/>
        <w:gridCol w:w="2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94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bookmarkStart w:id="0" w:name="_Toc28567"/>
            <w:bookmarkStart w:id="1" w:name="_Toc489548484"/>
            <w:bookmarkStart w:id="2" w:name="_Toc489789172"/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技术需求名称</w:t>
            </w:r>
            <w:bookmarkEnd w:id="0"/>
            <w:bookmarkEnd w:id="1"/>
            <w:bookmarkEnd w:id="2"/>
          </w:p>
        </w:tc>
        <w:tc>
          <w:tcPr>
            <w:tcW w:w="724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outlineLvl w:val="1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941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技术需求方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基本情况</w:t>
            </w:r>
          </w:p>
        </w:tc>
        <w:tc>
          <w:tcPr>
            <w:tcW w:w="13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单位名称</w:t>
            </w:r>
          </w:p>
        </w:tc>
        <w:tc>
          <w:tcPr>
            <w:tcW w:w="594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941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单位地址</w:t>
            </w:r>
          </w:p>
        </w:tc>
        <w:tc>
          <w:tcPr>
            <w:tcW w:w="594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941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主导产品</w:t>
            </w:r>
          </w:p>
        </w:tc>
        <w:tc>
          <w:tcPr>
            <w:tcW w:w="594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941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30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联 系 人</w:t>
            </w:r>
          </w:p>
        </w:tc>
        <w:tc>
          <w:tcPr>
            <w:tcW w:w="8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姓名</w:t>
            </w:r>
          </w:p>
        </w:tc>
        <w:tc>
          <w:tcPr>
            <w:tcW w:w="13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职务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941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电话</w:t>
            </w:r>
          </w:p>
        </w:tc>
        <w:tc>
          <w:tcPr>
            <w:tcW w:w="13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手机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941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传真</w:t>
            </w:r>
          </w:p>
        </w:tc>
        <w:tc>
          <w:tcPr>
            <w:tcW w:w="13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E-mail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94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所属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  <w:lang w:eastAsia="zh-CN"/>
              </w:rPr>
              <w:t>产业链</w:t>
            </w:r>
          </w:p>
        </w:tc>
        <w:tc>
          <w:tcPr>
            <w:tcW w:w="724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钢铁与装备制造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 </w:t>
            </w:r>
            <w:r>
              <w:rPr>
                <w:rFonts w:hint="eastAsia" w:eastAsia="宋体" w:cs="宋体"/>
                <w:color w:val="auto"/>
                <w:sz w:val="26"/>
                <w:szCs w:val="2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生物医药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 </w:t>
            </w:r>
            <w:r>
              <w:rPr>
                <w:rFonts w:hint="eastAsia" w:eastAsia="宋体" w:cs="宋体"/>
                <w:color w:val="auto"/>
                <w:sz w:val="26"/>
                <w:szCs w:val="2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竹木</w:t>
            </w:r>
            <w:r>
              <w:rPr>
                <w:rFonts w:hint="eastAsia" w:eastAsia="宋体" w:cs="宋体"/>
                <w:color w:val="auto"/>
                <w:sz w:val="26"/>
                <w:szCs w:val="26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 □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石墨和石墨烯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6"/>
                <w:szCs w:val="26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氟新材料</w:t>
            </w:r>
            <w:r>
              <w:rPr>
                <w:rFonts w:hint="eastAsia" w:eastAsia="宋体" w:cs="宋体"/>
                <w:color w:val="auto"/>
                <w:sz w:val="26"/>
                <w:szCs w:val="2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 □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高端纺织</w:t>
            </w:r>
            <w:r>
              <w:rPr>
                <w:rFonts w:hint="eastAsia" w:eastAsia="宋体" w:cs="宋体"/>
                <w:color w:val="auto"/>
                <w:sz w:val="26"/>
                <w:szCs w:val="2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 □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现代种业</w:t>
            </w:r>
            <w:r>
              <w:rPr>
                <w:rFonts w:hint="eastAsia" w:eastAsia="宋体" w:cs="宋体"/>
                <w:color w:val="auto"/>
                <w:sz w:val="26"/>
                <w:szCs w:val="2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  □其他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u w:val="single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194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技术需求缘由</w:t>
            </w:r>
          </w:p>
        </w:tc>
        <w:tc>
          <w:tcPr>
            <w:tcW w:w="724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□新产品开发   □产品升级换代 □工艺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设备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改进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6"/>
                <w:szCs w:val="26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eastAsia="zh-CN"/>
              </w:rPr>
              <w:t>技术储备需求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 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26"/>
                <w:szCs w:val="26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□其他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u w:val="single"/>
              </w:rPr>
              <w:t xml:space="preserve">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194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技术合作方式</w:t>
            </w:r>
          </w:p>
        </w:tc>
        <w:tc>
          <w:tcPr>
            <w:tcW w:w="724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 xml:space="preserve">购买专利 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 xml:space="preserve">技术转让  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 xml:space="preserve">□技术入股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  <w:lang w:val="en-US" w:eastAsia="zh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>委托开发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 xml:space="preserve">合作开发  </w:t>
            </w:r>
            <w:r>
              <w:rPr>
                <w:rFonts w:hint="eastAsia" w:ascii="宋体" w:hAnsi="宋体" w:eastAsia="宋体" w:cs="宋体"/>
                <w:color w:val="auto"/>
                <w:sz w:val="26"/>
                <w:szCs w:val="26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  <w:u w:val="single"/>
              </w:rPr>
              <w:t xml:space="preserve">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194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意向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  <w:lang w:eastAsia="zh-CN"/>
              </w:rPr>
              <w:t>合作高校、科研院所</w:t>
            </w:r>
          </w:p>
        </w:tc>
        <w:tc>
          <w:tcPr>
            <w:tcW w:w="360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  <w:u w:val="single"/>
              </w:rPr>
            </w:pPr>
          </w:p>
        </w:tc>
        <w:tc>
          <w:tcPr>
            <w:tcW w:w="10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rPr>
                <w:rFonts w:hint="eastAsia" w:ascii="宋体" w:hAnsi="宋体" w:eastAsia="宋体" w:cs="宋体"/>
                <w:color w:val="auto"/>
                <w:kern w:val="0"/>
                <w:sz w:val="24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lang w:eastAsia="zh-CN"/>
              </w:rPr>
              <w:t>已对接情况</w:t>
            </w:r>
          </w:p>
        </w:tc>
        <w:tc>
          <w:tcPr>
            <w:tcW w:w="262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rPr>
                <w:rFonts w:hint="eastAsia" w:ascii="宋体" w:hAnsi="宋体" w:eastAsia="宋体" w:cs="宋体"/>
                <w:color w:val="auto"/>
                <w:kern w:val="0"/>
                <w:sz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7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  <w:t>技术需求描述</w:t>
            </w:r>
          </w:p>
        </w:tc>
        <w:tc>
          <w:tcPr>
            <w:tcW w:w="1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>希望解决的技术需求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  <w:lang w:eastAsia="zh-CN"/>
              </w:rPr>
              <w:t>（包括拟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>达到的技术性能、参数指标等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  <w:lang w:eastAsia="zh-CN"/>
              </w:rPr>
              <w:t>）</w:t>
            </w:r>
          </w:p>
        </w:tc>
        <w:tc>
          <w:tcPr>
            <w:tcW w:w="724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477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27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6"/>
                <w:szCs w:val="26"/>
              </w:rPr>
              <w:t>其它相关要求</w:t>
            </w:r>
          </w:p>
        </w:tc>
        <w:tc>
          <w:tcPr>
            <w:tcW w:w="594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exact"/>
        <w:textAlignment w:val="auto"/>
        <w:rPr>
          <w:rFonts w:hint="eastAsia" w:ascii="宋体"/>
          <w:b/>
          <w:color w:val="auto"/>
          <w:szCs w:val="32"/>
          <w:lang w:val="en-US" w:eastAsia="zh-CN"/>
        </w:rPr>
      </w:pPr>
    </w:p>
    <w:p/>
    <w:sectPr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B5CEC1"/>
    <w:rsid w:val="67B5C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仿宋_GB2312" w:hAnsi="Calibri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2026-08-25T12:11:00Z</dcterms:created>
  <dc:creator>林東華</dc:creator>
  <cp:lastModifiedBy>林東華</cp:lastModifiedBy>
  <dcterms:modified xsi:type="dcterms:W3CDTF">2026-08-25T12:11:57Z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</Properties>
</file>