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default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三明农科院食用菌所 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FZSongS--GB1-5" w:hAnsi="FZSongS--GB1-5" w:eastAsia="FZSongS--GB1-5" w:cs="FZSongS--GB1-5"/>
                <w:color w:val="000000"/>
                <w:kern w:val="0"/>
                <w:sz w:val="24"/>
                <w:szCs w:val="24"/>
                <w:lang w:val="en-US" w:eastAsia="zh-CN" w:bidi="ar"/>
              </w:rPr>
              <w:t>一种口感独特并且营养丰富的口蘑腐乳以及其制作方法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食用菌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发明专利已授权，专利号：ZL202211204933.3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本发明涉及食品加工领域，公开了一种口蘑腐乳及其制作工艺。该产品以巨大口蘑和大豆为主要原料，配以食用油、食盐、白酒及蔗糖素等辅料，经原料预处理、制豆腐胚、毛霉双面接种发酵、腌制及后期发酵等工序制成。创新点在于将口蘑丁与腐乳坯结合，并采用双向喷洒毛霉孢子液、倒格调氧等工艺，使产品兼具腐乳的细腻柔软和口蘑的鲜香脆爽，口感层次丰富；同时通过充分酶解，使蛋白质转化为易吸收的氨基酸，营养价值显著提升。该技术满足了消费者对高品质、多样化风味腐乳的需求，已于2024年8月30日获得授权，专利号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ZL202211204933.3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授权使用、合作开发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SongS--GB1-5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238ED"/>
    <w:rsid w:val="0C5238ED"/>
    <w:rsid w:val="18BFD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customStyle="1" w:styleId="5">
    <w:name w:val="表格文字"/>
    <w:basedOn w:val="1"/>
    <w:next w:val="2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450</Characters>
  <Lines>0</Lines>
  <Paragraphs>0</Paragraphs>
  <TotalTime>0</TotalTime>
  <ScaleCrop>false</ScaleCrop>
  <LinksUpToDate>false</LinksUpToDate>
  <CharactersWithSpaces>456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2026-07-23T16:07:00Z</dcterms:created>
  <dc:creator>admin</dc:creator>
  <cp:lastModifiedBy>FF</cp:lastModifiedBy>
  <dcterms:modified xsi:type="dcterms:W3CDTF">2026-08-03T10:02:47Z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A8AFA242B0884BB392EAB8370D045F0E</vt:lpwstr>
  </property>
</Properties>
</file>